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ESAME DI STATO 2020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ALUNNO:_________________________________________  </w:t>
        <w:tab/>
        <w:tab/>
        <w:tab/>
        <w:tab/>
        <w:t>CLASSE:_____________________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316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1248"/>
        <w:gridCol w:w="1872"/>
        <w:gridCol w:w="3280"/>
        <w:gridCol w:w="1677"/>
        <w:gridCol w:w="1637"/>
        <w:gridCol w:w="2414"/>
        <w:gridCol w:w="2187"/>
      </w:tblGrid>
      <w:tr>
        <w:trPr>
          <w:trHeight w:val="465" w:hRule="atLeast"/>
        </w:trPr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1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b/>
                <w:sz w:val="22"/>
                <w:szCs w:val="22"/>
              </w:rPr>
              <w:t>RUBRICA DI VALUTAZIONE – COLLOQUIO ORALE</w:t>
            </w:r>
          </w:p>
        </w:tc>
      </w:tr>
      <w:tr>
        <w:trPr>
          <w:trHeight w:val="344" w:hRule="atLeast"/>
        </w:trPr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</w:t>
            </w:r>
            <w:r>
              <w:rPr>
                <w:b/>
                <w:color w:val="auto"/>
                <w:sz w:val="22"/>
                <w:szCs w:val="22"/>
              </w:rPr>
              <w:t>Voto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color w:val="9900FF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</w:t>
            </w:r>
            <w:r>
              <w:rPr>
                <w:b/>
                <w:color w:val="auto"/>
                <w:sz w:val="22"/>
                <w:szCs w:val="22"/>
              </w:rPr>
              <w:t>5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</w:t>
            </w:r>
            <w:r>
              <w:rPr>
                <w:b/>
                <w:color w:val="auto"/>
                <w:sz w:val="22"/>
                <w:szCs w:val="22"/>
              </w:rPr>
              <w:t xml:space="preserve">6   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</w:t>
            </w:r>
            <w:r>
              <w:rPr>
                <w:b/>
                <w:color w:val="auto"/>
                <w:sz w:val="22"/>
                <w:szCs w:val="22"/>
              </w:rPr>
              <w:t>7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</w:t>
            </w:r>
            <w:r>
              <w:rPr>
                <w:b/>
                <w:color w:val="auto"/>
                <w:sz w:val="22"/>
                <w:szCs w:val="22"/>
              </w:rPr>
              <w:t>8   -     9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color w:val="auto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          </w:t>
            </w:r>
            <w:r>
              <w:rPr>
                <w:b/>
                <w:color w:val="auto"/>
                <w:sz w:val="22"/>
                <w:szCs w:val="22"/>
              </w:rPr>
              <w:t>10</w:t>
            </w:r>
          </w:p>
        </w:tc>
      </w:tr>
      <w:tr>
        <w:trPr>
          <w:trHeight w:val="2665" w:hRule="atLeast"/>
        </w:trPr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Esposizione orale e padronanza dei contenuti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risulta assent</w:t>
            </w:r>
            <w:r>
              <w:rPr>
                <w:b/>
                <w:bCs/>
                <w:color w:val="auto"/>
              </w:rPr>
              <w:t>e</w:t>
            </w:r>
            <w:r>
              <w:rPr>
                <w:b/>
                <w:bCs/>
                <w:color w:val="auto"/>
              </w:rPr>
              <w:t xml:space="preserve"> alla presentazione dell’elaborato </w:t>
            </w:r>
            <w:r>
              <w:rPr>
                <w:b/>
                <w:bCs/>
                <w:color w:val="auto"/>
              </w:rPr>
              <w:t>senza giustificato motivo</w:t>
            </w: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 xml:space="preserve">Dimostra di conoscere in modo </w:t>
            </w:r>
            <w:r>
              <w:rPr>
                <w:b/>
                <w:i/>
                <w:color w:val="FF0000"/>
                <w:sz w:val="22"/>
                <w:szCs w:val="22"/>
                <w:u w:val="single"/>
              </w:rPr>
              <w:t>superficiale solo alcuni aspetti degli argomenti trattati. /incompleto alcuni aspetti degli argomenti trattati.</w:t>
            </w:r>
          </w:p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Il lessico è inadeguato.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Espone il proprio percorso e fa i collegamenti necessari con l’aiuto degli insegnanti.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Espone il proprio argomento autonomamente in modo semplice, utilizzando un lessico adeguato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 xml:space="preserve">Dimostra conoscenze ampie esponendole con un lessico </w:t>
            </w:r>
            <w:r>
              <w:rPr>
                <w:b/>
                <w:i/>
                <w:color w:val="FF0000"/>
                <w:sz w:val="22"/>
                <w:szCs w:val="22"/>
                <w:u w:val="single"/>
              </w:rPr>
              <w:t>adeguato/appropriato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Elabora il discorso in modo originale e autonomo, stabilendo collegamenti in modo costruttivo ed utilizzando un lessico articolato.</w:t>
            </w:r>
          </w:p>
        </w:tc>
      </w:tr>
      <w:tr>
        <w:trPr>
          <w:trHeight w:val="1888" w:hRule="atLeast"/>
        </w:trPr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Abilità tecnico-espressive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>
                <w:b/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risulta assent</w:t>
            </w:r>
            <w:r>
              <w:rPr>
                <w:b/>
                <w:bCs/>
                <w:color w:val="auto"/>
              </w:rPr>
              <w:t>e</w:t>
            </w:r>
            <w:r>
              <w:rPr>
                <w:b/>
                <w:bCs/>
                <w:color w:val="auto"/>
              </w:rPr>
              <w:t xml:space="preserve"> alla presentazione dell’elaborato senza giustificato motivo</w:t>
            </w:r>
          </w:p>
        </w:tc>
        <w:tc>
          <w:tcPr>
            <w:tcW w:w="32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Si esprime con difficoltà negli ambiti che gli sono più congeniali </w:t>
            </w:r>
            <w:r>
              <w:rPr>
                <w:b/>
                <w:i/>
                <w:color w:val="FF0000"/>
                <w:sz w:val="22"/>
                <w:szCs w:val="22"/>
                <w:u w:val="single"/>
              </w:rPr>
              <w:t>anche/ solo</w:t>
            </w:r>
            <w:r>
              <w:rPr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se </w:t>
            </w:r>
            <w:bookmarkStart w:id="0" w:name="_GoBack"/>
            <w:bookmarkEnd w:id="0"/>
            <w:r>
              <w:rPr>
                <w:b/>
                <w:sz w:val="22"/>
                <w:szCs w:val="22"/>
              </w:rPr>
              <w:t>guidato.</w:t>
            </w:r>
          </w:p>
        </w:tc>
        <w:tc>
          <w:tcPr>
            <w:tcW w:w="1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Si esprime negli ambiti che gli sono più congeniali.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Si esprime negli ambiti che gli sono più congeniali in modo chiaro.</w:t>
            </w:r>
          </w:p>
        </w:tc>
        <w:tc>
          <w:tcPr>
            <w:tcW w:w="24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 xml:space="preserve">Si esprime negli ambiti che gli sono più congeniali con </w:t>
            </w:r>
            <w:r>
              <w:rPr>
                <w:b/>
                <w:i/>
                <w:color w:val="FF0000"/>
                <w:sz w:val="22"/>
                <w:szCs w:val="22"/>
                <w:u w:val="single"/>
              </w:rPr>
              <w:t>sicurezza / padronanza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1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sz w:val="22"/>
                <w:szCs w:val="22"/>
              </w:rPr>
              <w:t>Si esprime negli ambiti che gli sono più congeniali con originalità e padronanza.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 w:val="20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WenQuanYi Micro Hei" w:cs="Lohit Devanagari"/>
      <w:color w:val="00000A"/>
      <w:kern w:val="0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LibreOffice/6.0.7.3$Linux_X86_64 LibreOffice_project/00m0$Build-3</Application>
  <Pages>1</Pages>
  <Words>179</Words>
  <Characters>1132</Characters>
  <CharactersWithSpaces>1390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2020-05-28T09:15:33Z</dcterms:created>
  <dc:creator/>
  <dc:description/>
  <dc:language>it-IT</dc:language>
  <cp:lastModifiedBy/>
  <dcterms:modified xsi:type="dcterms:W3CDTF">2020-06-04T11:32:56Z</dcterms:modified>
  <cp:revision>3</cp:revision>
  <dc:subject/>
  <dc:title/>
</cp:coreProperties>
</file>