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/>
        <w:jc w:val="center"/>
        <w:rPr/>
      </w:pPr>
      <w:r>
        <w:rPr>
          <w:b/>
        </w:rPr>
        <w:t xml:space="preserve">VERBALE DEL CONSIGLIO DI CLASSE N. </w:t>
      </w:r>
      <w:r>
        <w:fldChar w:fldCharType="begin">
          <w:ffData>
            <w:name w:val="Testo23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b/>
          <w:lang w:val="it-IT" w:eastAsia="it-IT"/>
        </w:rPr>
        <w:t>     </w:t>
      </w:r>
      <w:r>
        <w:rPr/>
      </w:r>
      <w:r>
        <w:rPr/>
        <w:fldChar w:fldCharType="end"/>
      </w:r>
      <w:r>
        <w:rPr>
          <w:b/>
          <w:lang w:val="it-IT" w:eastAsia="it-IT"/>
        </w:rPr>
        <w:t xml:space="preserve"> </w:t>
      </w:r>
      <w:r>
        <w:rPr>
          <w:b/>
          <w:lang w:val="it-IT" w:eastAsia="it-IT"/>
        </w:rPr>
        <w:t>A. S. 2021/22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/>
        <w:jc w:val="center"/>
        <w:rPr/>
      </w:pPr>
      <w:r>
        <w:rPr>
          <w:b/>
        </w:rPr>
        <w:t xml:space="preserve">SCRUTINIO DEL PRIMO QUADRIMESTRE - </w:t>
      </w:r>
      <w:r>
        <w:rPr>
          <w:b/>
        </w:rPr>
        <w:t>SCUOLA PRIMARIA</w:t>
      </w:r>
    </w:p>
    <w:p>
      <w:pPr>
        <w:pStyle w:val="Normal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Il giorno </w:t>
      </w:r>
      <w:r>
        <w:fldChar w:fldCharType="begin">
          <w:ffData>
            <w:name w:val="Testo24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del mese di Febbraio dell’anno </w:t>
      </w:r>
      <w:bookmarkStart w:id="0" w:name="Testo26"/>
      <w:r>
        <w:rPr/>
        <w:t>2022</w:t>
      </w:r>
      <w:bookmarkEnd w:id="0"/>
      <w:r>
        <w:rPr/>
        <w:t xml:space="preserve"> alle ore </w:t>
      </w:r>
      <w:r>
        <w:fldChar w:fldCharType="begin">
          <w:ffData>
            <w:name w:val="Testo27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nella modalità da remoto si riunisce il Consiglio di classe della </w:t>
      </w:r>
      <w:r>
        <w:fldChar w:fldCharType="begin">
          <w:ffData>
            <w:name w:val="Testo28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                   </w:t>
      </w:r>
      <w:r>
        <w:rPr/>
      </w:r>
      <w:r>
        <w:rPr/>
        <w:fldChar w:fldCharType="end"/>
      </w:r>
      <w:r>
        <w:rPr/>
        <w:t>, dell’I</w:t>
      </w:r>
      <w:r>
        <w:rPr/>
        <w:t>stituto Empoli Ovest</w:t>
      </w:r>
      <w:r>
        <w:rPr/>
        <w:t xml:space="preserve"> con la sola presenza dei Docenti, per trattare il seguente argomento all’ordine del giorno:</w:t>
      </w:r>
    </w:p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  <w:t>SCRUTINIO DEL PRIMO QUADRIMESTRE</w:t>
      </w:r>
    </w:p>
    <w:p>
      <w:pPr>
        <w:pStyle w:val="Normal"/>
        <w:spacing w:lineRule="auto" w:line="360"/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uto" w:line="360"/>
        <w:rPr/>
      </w:pP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Presiede il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Coordinatore di Classe sul delega del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Dirigente Scolastico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</w:t>
      </w:r>
      <w:r>
        <w:rPr/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4"/>
          <w:sz w:val="24"/>
          <w:szCs w:val="24"/>
          <w:vertAlign w:val="baseline"/>
          <w:lang w:val="en-US" w:eastAsia="en-US" w:bidi="ar-SA"/>
        </w:rPr>
        <w:t>L’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4"/>
          <w:sz w:val="24"/>
          <w:szCs w:val="24"/>
          <w:vertAlign w:val="baseline"/>
          <w:lang w:val="en-US" w:eastAsia="en-US" w:bidi="ar-SA"/>
        </w:rPr>
        <w:t>u</w:t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0"/>
          <w:position w:val="0"/>
          <w:sz w:val="24"/>
          <w:sz w:val="24"/>
          <w:szCs w:val="24"/>
          <w:vertAlign w:val="baseline"/>
          <w:lang w:val="en-US" w:eastAsia="en-US" w:bidi="ar-SA"/>
        </w:rPr>
        <w:t>fficio di Vicepresidenza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-21"/>
          <w:position w:val="0"/>
          <w:sz w:val="24"/>
          <w:sz w:val="24"/>
          <w:szCs w:val="24"/>
          <w:vertAlign w:val="baseline"/>
        </w:rPr>
        <w:t xml:space="preserve">  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verific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9"/>
          <w:position w:val="0"/>
          <w:sz w:val="24"/>
          <w:sz w:val="24"/>
          <w:szCs w:val="24"/>
          <w:vertAlign w:val="baseline"/>
        </w:rPr>
        <w:t>a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l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a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presenz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a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de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9"/>
          <w:position w:val="0"/>
          <w:sz w:val="24"/>
          <w:sz w:val="24"/>
          <w:szCs w:val="24"/>
          <w:vertAlign w:val="baseline"/>
        </w:rPr>
        <w:t>i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component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i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de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9"/>
          <w:position w:val="0"/>
          <w:sz w:val="24"/>
          <w:sz w:val="24"/>
          <w:szCs w:val="24"/>
          <w:vertAlign w:val="baseline"/>
        </w:rPr>
        <w:t>l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Consigli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7"/>
          <w:position w:val="0"/>
          <w:sz w:val="24"/>
          <w:sz w:val="24"/>
          <w:szCs w:val="24"/>
          <w:vertAlign w:val="baseline"/>
        </w:rPr>
        <w:t xml:space="preserve">o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-7"/>
          <w:position w:val="0"/>
          <w:sz w:val="24"/>
          <w:sz w:val="24"/>
          <w:szCs w:val="24"/>
          <w:vertAlign w:val="baseline"/>
        </w:rPr>
        <w:t>di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 xml:space="preserve"> Class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5"/>
          <w:position w:val="0"/>
          <w:sz w:val="24"/>
          <w:sz w:val="24"/>
          <w:szCs w:val="24"/>
          <w:vertAlign w:val="baseline"/>
        </w:rPr>
        <w:t xml:space="preserve">e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nell'ambient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5"/>
          <w:position w:val="0"/>
          <w:sz w:val="24"/>
          <w:sz w:val="24"/>
          <w:szCs w:val="24"/>
          <w:vertAlign w:val="baseline"/>
        </w:rPr>
        <w:t xml:space="preserve">e 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>digital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25"/>
          <w:position w:val="0"/>
          <w:sz w:val="24"/>
          <w:sz w:val="24"/>
          <w:szCs w:val="24"/>
          <w:vertAlign w:val="baseline"/>
        </w:rPr>
        <w:t>e</w:t>
      </w:r>
      <w:r>
        <w:rPr>
          <w:rFonts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position w:val="0"/>
          <w:sz w:val="24"/>
          <w:sz w:val="24"/>
          <w:szCs w:val="24"/>
          <w:vertAlign w:val="baseline"/>
        </w:rPr>
        <w:t xml:space="preserve">. </w:t>
      </w:r>
    </w:p>
    <w:p>
      <w:pPr>
        <w:pStyle w:val="Normal"/>
        <w:spacing w:lineRule="auto" w:line="360"/>
        <w:rPr/>
      </w:pPr>
      <w:r>
        <w:rPr/>
        <w:t xml:space="preserve">Funge da Segretario </w:t>
      </w:r>
      <w:r>
        <w:fldChar w:fldCharType="begin">
          <w:ffData>
            <w:name w:val="Testo1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                                  </w:t>
      </w:r>
      <w:r>
        <w:rPr/>
      </w:r>
      <w:r>
        <w:rPr/>
        <w:fldChar w:fldCharType="end"/>
      </w:r>
      <w:r>
        <w:rPr/>
        <w:t xml:space="preserve"> </w:t>
      </w:r>
      <w:r>
        <w:rPr/>
        <w:t>Ins.</w:t>
      </w:r>
      <w:r>
        <w:rPr/>
        <w:t xml:space="preserve"> </w:t>
      </w:r>
      <w:r>
        <w:fldChar w:fldCharType="begin">
          <w:ffData>
            <w:name w:val="Testo2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 xml:space="preserve">                               </w:t>
      </w:r>
      <w:r>
        <w:rPr/>
      </w:r>
      <w:r>
        <w:rPr/>
        <w:fldChar w:fldCharType="end"/>
      </w:r>
    </w:p>
    <w:p>
      <w:pPr>
        <w:pStyle w:val="Normal"/>
        <w:spacing w:lineRule="auto" w:line="360"/>
        <w:rPr/>
      </w:pPr>
      <w:r>
        <w:rPr/>
        <w:t>Sono presenti i seguenti docenti:</w:t>
      </w:r>
    </w:p>
    <w:p>
      <w:pPr>
        <w:pStyle w:val="Normal"/>
        <w:spacing w:lineRule="auto" w:line="360"/>
        <w:jc w:val="both"/>
        <w:rPr/>
      </w:pPr>
      <w:r>
        <w:rPr/>
        <w:t>Sono assenti giustificati i seguenti Docenti, sostituiti come segue:</w:t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/>
          <w:color w:val="auto"/>
          <w:sz w:val="24"/>
          <w:szCs w:val="24"/>
          <w:lang w:val="it-IT" w:bidi="ar-SA"/>
        </w:rPr>
        <w:t>Ins</w:t>
      </w:r>
      <w:r>
        <w:rPr/>
        <w:t xml:space="preserve">. </w:t>
      </w:r>
      <w:r>
        <w:fldChar w:fldCharType="begin">
          <w:ffData>
            <w:name w:val="Testo6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sostituito dal </w:t>
      </w:r>
      <w:r>
        <w:rPr/>
        <w:t>Ins.</w:t>
      </w:r>
      <w:r>
        <w:rPr/>
        <w:t xml:space="preserve"> </w:t>
      </w:r>
      <w:r>
        <w:fldChar w:fldCharType="begin">
          <w:ffData>
            <w:name w:val="Testo7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</w:p>
    <w:p>
      <w:pPr>
        <w:pStyle w:val="Normal"/>
        <w:spacing w:lineRule="auto" w:line="360"/>
        <w:jc w:val="both"/>
        <w:rPr/>
      </w:pPr>
      <w:r>
        <w:rPr/>
        <w:t>Ins</w:t>
      </w:r>
      <w:r>
        <w:rPr/>
        <w:t xml:space="preserve">. </w:t>
      </w:r>
      <w:r>
        <w:fldChar w:fldCharType="begin">
          <w:ffData>
            <w:name w:val="Unnamed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sostituito dal </w:t>
      </w:r>
      <w:r>
        <w:rPr/>
        <w:t>Ins</w:t>
      </w:r>
      <w:r>
        <w:rPr/>
        <w:t xml:space="preserve">. </w:t>
      </w:r>
      <w:r>
        <w:fldChar w:fldCharType="begin">
          <w:ffData>
            <w:name w:val="Unnamed1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</w:p>
    <w:p>
      <w:pPr>
        <w:pStyle w:val="Normal"/>
        <w:spacing w:lineRule="auto" w:line="360"/>
        <w:jc w:val="both"/>
        <w:rPr/>
      </w:pPr>
      <w:r>
        <w:rPr/>
        <w:t>Ins</w:t>
      </w:r>
      <w:r>
        <w:rPr/>
        <w:t xml:space="preserve">. </w:t>
      </w:r>
      <w:r>
        <w:fldChar w:fldCharType="begin">
          <w:ffData>
            <w:name w:val="Unnamed2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sostituito dal </w:t>
      </w:r>
      <w:r>
        <w:rPr/>
        <w:t>Ins</w:t>
      </w:r>
      <w:r>
        <w:rPr/>
        <w:t xml:space="preserve">. </w:t>
      </w:r>
      <w:r>
        <w:fldChar w:fldCharType="begin">
          <w:ffData>
            <w:name w:val="Unnamed3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</w:p>
    <w:p>
      <w:pPr>
        <w:pStyle w:val="Normal"/>
        <w:widowControl/>
        <w:spacing w:before="0" w:after="283"/>
        <w:ind w:left="0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Constatat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</w:t>
      </w:r>
    </w:p>
    <w:p>
      <w:pPr>
        <w:pStyle w:val="Corpodeltesto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ind w:left="707" w:right="0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 presenza del numero legale dei partecipanti;</w:t>
      </w:r>
    </w:p>
    <w:p>
      <w:pPr>
        <w:pStyle w:val="Corpodeltesto"/>
        <w:widowControl/>
        <w:numPr>
          <w:ilvl w:val="0"/>
          <w:numId w:val="0"/>
        </w:numPr>
        <w:spacing w:before="0" w:after="0"/>
        <w:ind w:left="707" w:right="0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Corpodeltesto"/>
        <w:widowControl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ind w:left="707" w:hanging="283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a regolarità della convocazione in modalità telematica in deroga alla normativa che regolamenta l’organizzazione delle attività collegiali, al Regolamento di Istituto, al Regolamento degli Organi Collegiali di Istituto e al CCNL in vigore, in relazione all’emergenza CoVid-19 (D.L. 23 febbraio 2020 n. 6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come modificato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dal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la legge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di conversione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n.41/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2020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,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successivi DPCM, note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e ordinananze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ministeriali ad esso collegate);</w:t>
      </w:r>
    </w:p>
    <w:p>
      <w:pPr>
        <w:pStyle w:val="Corpodeltesto"/>
        <w:widowControl/>
        <w:numPr>
          <w:ilvl w:val="0"/>
          <w:numId w:val="0"/>
        </w:numPr>
        <w:spacing w:before="0" w:after="0"/>
        <w:ind w:left="707" w:hanging="0"/>
        <w:jc w:val="both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Corpodeltesto"/>
        <w:widowControl/>
        <w:numPr>
          <w:ilvl w:val="0"/>
          <w:numId w:val="5"/>
        </w:numPr>
        <w:tabs>
          <w:tab w:val="clear" w:pos="708"/>
          <w:tab w:val="left" w:pos="0" w:leader="none"/>
        </w:tabs>
        <w:ind w:left="707" w:hanging="283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l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 disponibilità di strumenti telematici idonei a consentire la comunicazione in tempo reale a due vie e il collegamento simultaneo fra tutti i partecipanti,</w:t>
      </w:r>
    </w:p>
    <w:p>
      <w:pPr>
        <w:pStyle w:val="Corpodeltesto"/>
        <w:widowControl/>
        <w:numPr>
          <w:ilvl w:val="0"/>
          <w:numId w:val="0"/>
        </w:numPr>
        <w:ind w:left="707" w:hanging="0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il presidente dichiara aperta la seduta 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che</w:t>
      </w:r>
      <w:r>
        <w:rPr>
          <w:b w:val="false"/>
          <w:bCs w:val="false"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 è effettuata </w:t>
      </w:r>
      <w:r>
        <w:rPr>
          <w:b w:val="false"/>
          <w:bCs w:val="false"/>
          <w:i w:val="false"/>
          <w:iCs w:val="false"/>
          <w:position w:val="0"/>
          <w:sz w:val="24"/>
          <w:sz w:val="24"/>
          <w:szCs w:val="24"/>
          <w:vertAlign w:val="baseline"/>
        </w:rPr>
        <w:t>in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videoconferenza sulla base delle indicazioni contenute nella vigente normativa che regola lo svolgimento delle operazioni di scrutinio nella scuola </w:t>
      </w:r>
      <w:r>
        <w:rPr>
          <w:rFonts w:eastAsia="Times New Roman" w:cs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it-IT" w:bidi="ar-SA"/>
        </w:rPr>
        <w:t>primaria</w:t>
      </w:r>
      <w:r>
        <w:rPr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. </w:t>
      </w:r>
      <w:r>
        <w:rPr/>
        <w:t>Prima di dare inizio alle operazioni di scrutinio, il Presidente premette:</w:t>
      </w:r>
    </w:p>
    <w:p>
      <w:pPr>
        <w:pStyle w:val="Normal"/>
        <w:numPr>
          <w:ilvl w:val="0"/>
          <w:numId w:val="4"/>
        </w:numPr>
        <w:spacing w:lineRule="auto" w:line="360"/>
        <w:jc w:val="both"/>
        <w:rPr/>
      </w:pPr>
      <w:r>
        <w:rPr/>
        <w:t>Che tutti i presenti sono tenuti all’obbligo della stretta osservanza del segreto d’ufficio e che l’eventuale violazione comporta sanzioni disciplinari;</w:t>
      </w:r>
    </w:p>
    <w:p>
      <w:pPr>
        <w:pStyle w:val="Normal"/>
        <w:numPr>
          <w:ilvl w:val="0"/>
          <w:numId w:val="4"/>
        </w:numPr>
        <w:spacing w:lineRule="auto" w:line="360"/>
        <w:jc w:val="both"/>
        <w:rPr/>
      </w:pPr>
      <w:r>
        <w:rPr>
          <w:rFonts w:eastAsia="Times New Roman" w:cs="Times New Roman"/>
          <w:b/>
          <w:bCs/>
          <w:color w:val="auto"/>
          <w:sz w:val="24"/>
          <w:szCs w:val="24"/>
          <w:lang w:val="it-IT" w:bidi="ar-SA"/>
        </w:rPr>
        <w:t>La valutazione del comportamento</w:t>
      </w:r>
      <w:r>
        <w:rPr>
          <w:b/>
        </w:rPr>
        <w:t xml:space="preserve"> </w:t>
      </w:r>
      <w:r>
        <w:rPr/>
        <w:t>per la cui attribuzione si fa riferimento all’art.78 del R.D. 4.5.1925, del DPR n. 249/1998, D.M. 5/2009 articoli 3-4 che rinvia al D.P.R. 235/2007, è assegnat</w:t>
      </w:r>
      <w:r>
        <w:rPr/>
        <w:t>a</w:t>
      </w:r>
      <w:r>
        <w:rPr/>
        <w:t xml:space="preserve"> dal Consiglio di Classe su proposta del Coordinatore </w:t>
      </w:r>
    </w:p>
    <w:p>
      <w:pPr>
        <w:pStyle w:val="Normal"/>
        <w:numPr>
          <w:ilvl w:val="0"/>
          <w:numId w:val="4"/>
        </w:numPr>
        <w:suppressAutoHyphens w:val="true"/>
        <w:spacing w:lineRule="auto" w:line="360"/>
        <w:jc w:val="both"/>
        <w:rPr/>
      </w:pPr>
      <w:r>
        <w:rPr>
          <w:rFonts w:eastAsia="Times New Roman" w:cs="Times New Roman"/>
          <w:b/>
          <w:color w:val="auto"/>
          <w:sz w:val="24"/>
          <w:szCs w:val="24"/>
          <w:lang w:val="it-IT" w:bidi="ar-SA"/>
        </w:rPr>
        <w:t>La valutazione</w:t>
      </w:r>
      <w:r>
        <w:rPr>
          <w:b/>
        </w:rPr>
        <w:t xml:space="preserve"> di Educazione Civica, </w:t>
      </w:r>
      <w:r>
        <w:rPr/>
        <w:t xml:space="preserve">secondo quanto previsto dalle Linee Guida, contenute nel </w:t>
      </w:r>
      <w:r>
        <w:rPr>
          <w:rStyle w:val="Acopre"/>
        </w:rPr>
        <w:t xml:space="preserve"> decreto n. 35 del 22 giugno 2020,</w:t>
      </w:r>
      <w:r>
        <w:rPr/>
        <w:t xml:space="preserve">  adottate in applicazione della Legge n. 92 del 2019, viene proposto e formulato dal docente coordinatore sulla base degli elementi conoscitivi del c.d.c. cui è affidato tale insegnamento.</w:t>
      </w:r>
    </w:p>
    <w:p>
      <w:pPr>
        <w:pStyle w:val="Normal"/>
        <w:spacing w:lineRule="auto" w:line="360"/>
        <w:jc w:val="both"/>
        <w:rPr/>
      </w:pPr>
      <w:r>
        <w:rPr/>
        <w:t xml:space="preserve">Il Presidente dà </w:t>
      </w:r>
      <w:r>
        <w:rPr/>
        <w:t xml:space="preserve">così </w:t>
      </w:r>
      <w:r>
        <w:rPr/>
        <w:t>inizio alla discussione sull’argomento del giorno precedentemente comunicato:</w:t>
      </w:r>
    </w:p>
    <w:p>
      <w:pPr>
        <w:pStyle w:val="Normal"/>
        <w:spacing w:lineRule="auto" w:line="360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3"/>
        </w:numPr>
        <w:spacing w:lineRule="auto" w:line="360"/>
        <w:rPr>
          <w:b/>
          <w:b/>
        </w:rPr>
      </w:pPr>
      <w:r>
        <w:rPr>
          <w:b/>
        </w:rPr>
        <w:t>SCRUTINIO DEL PRIMO QUADRIMESTRE</w:t>
      </w:r>
      <w:bookmarkStart w:id="1" w:name="Testo18"/>
      <w:bookmarkEnd w:id="1"/>
    </w:p>
    <w:p>
      <w:pPr>
        <w:pStyle w:val="Normal"/>
        <w:spacing w:lineRule="auto" w:line="360"/>
        <w:ind w:left="360" w:right="0" w:hanging="0"/>
        <w:jc w:val="both"/>
        <w:rPr/>
      </w:pPr>
      <w:r>
        <w:rPr/>
        <w:t xml:space="preserve">Ogni Docente propone, per ogni singolo alunno, il </w:t>
      </w:r>
      <w:r>
        <w:rPr/>
        <w:t>livello</w:t>
      </w:r>
      <w:r>
        <w:rPr/>
        <w:t xml:space="preserve"> del primo quadrimestre relativo alla propria disciplina di insegnamento che, dopo esauriente discussione, viene collegialmente assegnato insieme al</w:t>
      </w:r>
      <w:r>
        <w:rPr>
          <w:rFonts w:eastAsia="Times New Roman" w:cs="Times New Roman"/>
          <w:color w:val="auto"/>
          <w:sz w:val="24"/>
          <w:szCs w:val="24"/>
          <w:lang w:val="it-IT" w:bidi="ar-SA"/>
        </w:rPr>
        <w:t>la valutazione del comportamento</w:t>
      </w:r>
      <w:r>
        <w:rPr/>
        <w:t xml:space="preserve"> e </w:t>
      </w:r>
      <w:r>
        <w:rPr/>
        <w:t xml:space="preserve">al livello </w:t>
      </w:r>
      <w:r>
        <w:rPr/>
        <w:t xml:space="preserve">di educazione civica  ed immediatamente riportato sulla  </w:t>
      </w:r>
      <w:r>
        <w:rPr/>
        <w:t>scheda di valutazione</w:t>
      </w:r>
      <w:r>
        <w:rPr/>
        <w:t xml:space="preserve">, con l’indicazione del numero globale di assenze. </w:t>
      </w:r>
    </w:p>
    <w:p>
      <w:pPr>
        <w:pStyle w:val="Normal"/>
        <w:spacing w:lineRule="auto" w:line="360"/>
        <w:ind w:left="360" w:right="0" w:hanging="0"/>
        <w:jc w:val="left"/>
        <w:rPr>
          <w:b/>
          <w:b/>
          <w:bCs/>
          <w:i w:val="false"/>
          <w:i w:val="false"/>
          <w:iCs w:val="false"/>
          <w:position w:val="0"/>
          <w:sz w:val="24"/>
          <w:sz w:val="24"/>
          <w:szCs w:val="24"/>
          <w:vertAlign w:val="baseline"/>
        </w:rPr>
      </w:pP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- i seguenti alunni hanno conseguito risultati positivi in tutte le discipline:</w:t>
      </w:r>
    </w:p>
    <w:p>
      <w:pPr>
        <w:pStyle w:val="Normal"/>
        <w:spacing w:lineRule="auto" w:line="360"/>
        <w:ind w:left="360" w:right="0" w:hanging="0"/>
        <w:jc w:val="left"/>
        <w:rPr>
          <w:b/>
          <w:b/>
          <w:bCs/>
          <w:i w:val="false"/>
          <w:i w:val="false"/>
          <w:iCs w:val="false"/>
          <w:position w:val="0"/>
          <w:sz w:val="24"/>
          <w:sz w:val="24"/>
          <w:szCs w:val="24"/>
          <w:vertAlign w:val="baseline"/>
        </w:rPr>
      </w:pP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(inserire elenco)</w:t>
      </w:r>
    </w:p>
    <w:p>
      <w:pPr>
        <w:pStyle w:val="Normal"/>
        <w:spacing w:lineRule="auto" w:line="360"/>
        <w:ind w:left="360" w:right="0" w:hanging="0"/>
        <w:jc w:val="left"/>
        <w:rPr>
          <w:b/>
          <w:b/>
          <w:bCs/>
          <w:i w:val="false"/>
          <w:i w:val="false"/>
          <w:iCs w:val="false"/>
          <w:position w:val="0"/>
          <w:sz w:val="24"/>
          <w:sz w:val="24"/>
          <w:szCs w:val="24"/>
          <w:vertAlign w:val="baseline"/>
        </w:rPr>
      </w:pPr>
      <w:r>
        <w:rPr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/>
      </w:pPr>
      <w:r>
        <w:rPr>
          <w:rStyle w:val="Carpredefinitoparagrafo"/>
          <w:i w:val="false"/>
          <w:iCs w:val="false"/>
          <w:lang w:val="it"/>
        </w:rPr>
        <w:t>-I</w:t>
      </w:r>
      <w:r>
        <w:rPr>
          <w:rStyle w:val="Carpredefinitoparagrafo"/>
          <w:b/>
          <w:bCs/>
          <w:i w:val="false"/>
          <w:iCs w:val="false"/>
          <w:lang w:val="it"/>
        </w:rPr>
        <w:t>noltre</w:t>
      </w:r>
      <w:r>
        <w:rPr>
          <w:rStyle w:val="Carpredefinitoparagrafo"/>
          <w:b/>
          <w:bCs/>
          <w:i w:val="false"/>
          <w:iCs w:val="false"/>
          <w:lang w:val="it"/>
        </w:rPr>
        <w:t xml:space="preserve"> i</w:t>
      </w:r>
      <w:r>
        <w:rPr>
          <w:rStyle w:val="Carpredefinitoparagrafo"/>
          <w:b/>
          <w:bCs/>
          <w:i w:val="false"/>
          <w:iCs w:val="false"/>
          <w:lang w:val="it"/>
        </w:rPr>
        <w:t>/</w:t>
      </w:r>
      <w:r>
        <w:rPr>
          <w:rStyle w:val="Carpredefinitoparagrafo"/>
          <w:b/>
          <w:bCs/>
          <w:i w:val="false"/>
          <w:iCs w:val="false"/>
          <w:lang w:val="it"/>
        </w:rPr>
        <w:t>l</w:t>
      </w:r>
      <w:r>
        <w:rPr>
          <w:rStyle w:val="Carpredefinitoparagrafo"/>
          <w:b/>
          <w:bCs/>
          <w:i w:val="false"/>
          <w:iCs w:val="false"/>
          <w:lang w:val="it"/>
        </w:rPr>
        <w:t>e docenti analizzano la situazione dei seguenti alunni per ciascuno dei quali è stato redatto uno specifico Piano Didattico Personalizzato (PDP)</w:t>
      </w:r>
      <w:r>
        <w:rPr>
          <w:rStyle w:val="Carpredefinitoparagrafo"/>
          <w:i w:val="false"/>
          <w:iCs w:val="false"/>
          <w:lang w:val="it"/>
        </w:rPr>
        <w:t>: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rStyle w:val="Carpredefinitoparagrafo"/>
          <w:i w:val="false"/>
          <w:i w:val="false"/>
          <w:iCs w:val="false"/>
          <w:lang w:val="it"/>
        </w:rPr>
      </w:pPr>
      <w:r>
        <w:rPr/>
      </w:r>
    </w:p>
    <w:p>
      <w:pPr>
        <w:pStyle w:val="Normale"/>
        <w:bidi w:val="0"/>
        <w:jc w:val="both"/>
        <w:rPr>
          <w:i/>
          <w:i/>
          <w:lang w:val="it"/>
        </w:rPr>
      </w:pPr>
      <w:r>
        <w:rPr>
          <w:i/>
          <w:lang w:val="it"/>
        </w:rPr>
        <w:t>alunna/o ………..................................…… natura dei B.E.S.:</w:t>
      </w:r>
    </w:p>
    <w:p>
      <w:pPr>
        <w:pStyle w:val="Normale"/>
        <w:bidi w:val="0"/>
        <w:jc w:val="both"/>
        <w:rPr>
          <w:i/>
          <w:i/>
          <w:lang w:val="it"/>
        </w:rPr>
      </w:pPr>
      <w:r>
        <w:rPr>
          <w:rFonts w:eastAsia="padmaa" w:cs="padmaa" w:ascii="padmaa" w:hAnsi="padmaa"/>
          <w:i/>
          <w:sz w:val="40"/>
          <w:szCs w:val="40"/>
          <w:lang w:val="it"/>
        </w:rPr>
        <w:tab/>
      </w:r>
      <w:r>
        <w:rPr>
          <w:i/>
          <w:lang w:val="it"/>
        </w:rPr>
        <w:t>D.S.A.</w:t>
        <w:tab/>
        <w:tab/>
        <w:t>B.E.S. certificati</w:t>
        <w:tab/>
        <w:t>B.E.S. non certificati;</w:t>
        <w:tab/>
        <w:tab/>
        <w:t>svantaggio linguistico-culturale.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  <w:t>Sulla base delle rilevazioni effettuate i</w:t>
      </w:r>
      <w:r>
        <w:rPr>
          <w:i/>
          <w:lang w:val="it"/>
        </w:rPr>
        <w:t xml:space="preserve">l Consiglio di </w:t>
      </w:r>
      <w:r>
        <w:rPr>
          <w:i/>
          <w:lang w:val="it"/>
        </w:rPr>
        <w:t>Classe valuta: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  <w:t>[A]</w:t>
        <w:tab/>
      </w:r>
      <w:r>
        <w:rPr>
          <w:i/>
          <w:lang w:val="it"/>
        </w:rPr>
        <w:t>il grado di risposta dell’alunna/o agli interventi previsti dal PDP.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  <w:t xml:space="preserve">[B] </w:t>
        <w:tab/>
        <w:t>rilevano un carente grado di risposta dell’alunna/o agli interventi previsti dal PDP; in particolare nelle seguenti discipline: ................................................. per le quali sarà possibile, ove necessario, un adeguamento del PDP.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/>
      </w:pPr>
      <w:r>
        <w:rPr>
          <w:rStyle w:val="Carpredefinitoparagrafo"/>
          <w:i w:val="false"/>
          <w:iCs w:val="false"/>
          <w:lang w:val="it"/>
        </w:rPr>
        <w:t xml:space="preserve">Infine </w:t>
      </w:r>
      <w:r>
        <w:rPr>
          <w:rStyle w:val="Carpredefinitoparagrafo"/>
          <w:i w:val="false"/>
          <w:iCs w:val="false"/>
          <w:lang w:val="it"/>
        </w:rPr>
        <w:t>il</w:t>
      </w:r>
      <w:r>
        <w:rPr>
          <w:rStyle w:val="Carpredefinitoparagrafo"/>
          <w:i/>
          <w:lang w:val="it"/>
        </w:rPr>
        <w:t xml:space="preserve"> Consiglio esamina, la situazione di …...................... che nel corso del quadrimestre ha usufruito di un Piano Educativo Individualizzato (P.E.I.) e di interventi di sostegno: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  <w:t xml:space="preserve">I/Le docenti, sulla base delle rilevazioni effettuate: </w:t>
      </w:r>
    </w:p>
    <w:p>
      <w:pPr>
        <w:pStyle w:val="Normale"/>
        <w:tabs>
          <w:tab w:val="clear" w:pos="708"/>
        </w:tabs>
        <w:bidi w:val="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  <w:t>[A] valutano positivamente il processo d’integrazione sin qui attuato.</w:t>
      </w:r>
    </w:p>
    <w:p>
      <w:pPr>
        <w:pStyle w:val="Normale"/>
        <w:tabs>
          <w:tab w:val="clear" w:pos="708"/>
        </w:tabs>
        <w:bidi w:val="0"/>
        <w:spacing w:lineRule="auto" w:line="360"/>
        <w:ind w:left="360" w:right="0" w:hanging="0"/>
        <w:jc w:val="both"/>
        <w:rPr>
          <w:i/>
          <w:i/>
          <w:lang w:val="it"/>
        </w:rPr>
      </w:pPr>
      <w:r>
        <w:rPr>
          <w:i/>
          <w:lang w:val="it"/>
        </w:rPr>
        <w:t>[B] nel valutare positivamente il processo d’integrazione sin qui attuato, rilevano tuttavia un   carente grado di risposta nelle seguenti discipline:</w:t>
      </w:r>
    </w:p>
    <w:p>
      <w:pPr>
        <w:pStyle w:val="Normal"/>
        <w:spacing w:lineRule="auto" w:line="360"/>
        <w:ind w:left="0" w:right="0" w:hanging="0"/>
        <w:jc w:val="left"/>
        <w:rPr/>
      </w:pPr>
      <w:r>
        <w:rPr>
          <w:rFonts w:ascii="Times New Roman;serif" w:hAnsi="Times New Roman;serif"/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       – </w:t>
      </w:r>
      <w:r>
        <w:rPr>
          <w:rFonts w:ascii="Times New Roman;serif" w:hAnsi="Times New Roman;serif"/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Si passa quindi alla definizione del </w:t>
      </w:r>
      <w:r>
        <w:rPr>
          <w:rFonts w:ascii="Times New Roman;serif" w:hAnsi="Times New Roman;serif"/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Giudizio </w:t>
      </w:r>
      <w:r>
        <w:rPr>
          <w:rFonts w:ascii="Times New Roman;serif" w:hAnsi="Times New Roman;serif"/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 xml:space="preserve">di </w:t>
      </w:r>
      <w:r>
        <w:rPr>
          <w:rFonts w:ascii="Times New Roman;serif" w:hAnsi="Times New Roman;serif"/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Comportamento</w:t>
      </w:r>
      <w:r>
        <w:rPr>
          <w:rFonts w:ascii="Times New Roman;serif" w:hAnsi="Times New Roman;serif"/>
          <w:b/>
          <w:bCs/>
          <w:i w:val="false"/>
          <w:iCs w:val="false"/>
          <w:position w:val="0"/>
          <w:sz w:val="24"/>
          <w:sz w:val="24"/>
          <w:szCs w:val="24"/>
          <w:vertAlign w:val="baseline"/>
        </w:rPr>
        <w:t>:</w:t>
      </w:r>
    </w:p>
    <w:p>
      <w:pPr>
        <w:pStyle w:val="Normal"/>
        <w:spacing w:lineRule="auto" w:line="360"/>
        <w:ind w:left="360" w:right="0" w:hanging="0"/>
        <w:jc w:val="both"/>
        <w:rPr/>
      </w:pPr>
      <w:r>
        <w:rPr/>
      </w:r>
    </w:p>
    <w:p>
      <w:pPr>
        <w:pStyle w:val="Normal"/>
        <w:spacing w:lineRule="auto" w:line="360"/>
        <w:ind w:left="360" w:right="0" w:hanging="0"/>
        <w:jc w:val="both"/>
        <w:rPr/>
      </w:pPr>
      <w:r>
        <w:rPr/>
        <w:t xml:space="preserve">Tutte le decisioni sono state assunte all’unanimità tranne che per gli alunni (Docenti n. </w:t>
      </w:r>
      <w:r>
        <w:fldChar w:fldCharType="begin">
          <w:ffData>
            <w:name w:val="Testo19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su </w:t>
      </w:r>
      <w:r>
        <w:fldChar w:fldCharType="begin">
          <w:ffData>
            <w:name w:val="Testo20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  <w:r>
        <w:rPr/>
        <w:t xml:space="preserve"> ): </w:t>
      </w:r>
      <w:r>
        <w:fldChar w:fldCharType="begin">
          <w:ffData>
            <w:name w:val="Testo21"/>
            <w:enabled/>
            <w:calcOnExit w:val="0"/>
            <w:textInput/>
          </w:ffData>
        </w:fldChar>
      </w:r>
      <w:r>
        <w:rPr/>
        <w:instrText> FORMTEXT </w:instrText>
      </w:r>
      <w:r>
        <w:rPr/>
      </w:r>
      <w:r>
        <w:rPr/>
        <w:fldChar w:fldCharType="separate"/>
      </w:r>
      <w:r>
        <w:rPr/>
      </w:r>
      <w:r>
        <w:rPr>
          <w:lang w:val="it-IT" w:eastAsia="it-IT"/>
        </w:rPr>
        <w:t>     </w:t>
      </w:r>
      <w:r>
        <w:rPr/>
      </w:r>
      <w:r>
        <w:rPr/>
        <w:fldChar w:fldCharType="end"/>
      </w:r>
    </w:p>
    <w:p>
      <w:pPr>
        <w:pStyle w:val="Normal"/>
        <w:spacing w:lineRule="auto" w:line="360"/>
        <w:ind w:left="360" w:right="0" w:hanging="0"/>
        <w:jc w:val="both"/>
        <w:rPr>
          <w:rFonts w:eastAsia="Arial Unicode MS"/>
        </w:rPr>
      </w:pPr>
      <w:r>
        <w:rPr>
          <w:rFonts w:eastAsia="Arial Unicode MS"/>
        </w:rPr>
      </w:r>
    </w:p>
    <w:p>
      <w:pPr>
        <w:pStyle w:val="Normal"/>
        <w:suppressAutoHyphens w:val="true"/>
        <w:spacing w:lineRule="auto" w:line="360"/>
        <w:jc w:val="both"/>
        <w:rPr>
          <w:bCs/>
          <w:lang w:eastAsia="zh-CN"/>
        </w:rPr>
      </w:pPr>
      <w:r>
        <w:rPr>
          <w:bCs/>
          <w:lang w:eastAsia="zh-CN"/>
        </w:rPr>
        <w:t xml:space="preserve">Vista la modalità telematica dello scrutinio </w:t>
      </w:r>
      <w:r>
        <w:rPr>
          <w:bCs/>
          <w:lang w:eastAsia="zh-CN"/>
        </w:rPr>
        <w:t xml:space="preserve"> il Coordinatore delegato</w:t>
      </w:r>
      <w:r>
        <w:rPr>
          <w:bCs/>
          <w:lang w:eastAsia="zh-CN"/>
        </w:rPr>
        <w:t>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-360" w:leader="none"/>
        </w:tabs>
        <w:suppressAutoHyphens w:val="true"/>
        <w:spacing w:lineRule="auto" w:line="360"/>
        <w:ind w:left="360" w:right="0" w:hanging="360"/>
        <w:jc w:val="both"/>
        <w:rPr/>
      </w:pPr>
      <w:r>
        <w:rPr>
          <w:bCs/>
          <w:lang w:eastAsia="zh-CN"/>
        </w:rPr>
        <w:t>Attesta la validità della seduta, la composizione “perfetta” del Consiglio di Classe e sottoscrive il t</w:t>
      </w:r>
      <w:r>
        <w:rPr>
          <w:rFonts w:eastAsia="Times New Roman" w:cs="Times New Roman"/>
          <w:bCs/>
          <w:color w:val="auto"/>
          <w:sz w:val="24"/>
          <w:szCs w:val="24"/>
          <w:lang w:val="it-IT" w:eastAsia="zh-CN" w:bidi="ar-SA"/>
        </w:rPr>
        <w:t>verbale</w:t>
      </w:r>
      <w:r>
        <w:rPr>
          <w:bCs/>
          <w:lang w:eastAsia="zh-CN"/>
        </w:rPr>
        <w:t xml:space="preserve"> dello scrutinio del primo quadrimestre.</w:t>
      </w:r>
    </w:p>
    <w:p>
      <w:pPr>
        <w:pStyle w:val="Normal"/>
        <w:suppressAutoHyphens w:val="true"/>
        <w:spacing w:lineRule="auto" w:line="360"/>
        <w:jc w:val="both"/>
        <w:rPr>
          <w:b/>
          <w:b/>
          <w:i/>
          <w:i/>
          <w:lang w:eastAsia="zh-CN"/>
        </w:rPr>
      </w:pPr>
      <w:r>
        <w:rPr>
          <w:b/>
          <w:i/>
          <w:lang w:eastAsia="zh-CN"/>
        </w:rPr>
      </w:r>
    </w:p>
    <w:p>
      <w:pPr>
        <w:pStyle w:val="Normal"/>
        <w:spacing w:lineRule="auto" w:line="360"/>
        <w:jc w:val="both"/>
        <w:rPr/>
      </w:pPr>
      <w:r>
        <w:rPr>
          <w:bCs/>
          <w:lang w:eastAsia="zh-CN"/>
        </w:rPr>
        <w:t xml:space="preserve">Il presente verbale viene redatto, letto ed approvato seduta stante </w:t>
      </w:r>
      <w:r>
        <w:fldChar w:fldCharType="begin">
          <w:ffData>
            <w:name w:val="Controllo1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2" w:name="__Fieldmark__471_155971064"/>
      <w:bookmarkStart w:id="3" w:name="__Fieldmark__471_155971064"/>
      <w:bookmarkEnd w:id="3"/>
      <w:r>
        <w:rPr/>
      </w:r>
      <w:r>
        <w:rPr/>
        <w:fldChar w:fldCharType="end"/>
      </w:r>
      <w:r>
        <w:rPr/>
        <w:t xml:space="preserve"> all’unanimità </w:t>
      </w:r>
      <w:r>
        <w:fldChar w:fldCharType="begin">
          <w:ffData>
            <w:name w:val="Controllo2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4" w:name="__Fieldmark__473_155971064"/>
      <w:bookmarkStart w:id="5" w:name="__Fieldmark__473_155971064"/>
      <w:bookmarkEnd w:id="5"/>
      <w:r>
        <w:rPr/>
      </w:r>
      <w:r>
        <w:rPr/>
        <w:fldChar w:fldCharType="end"/>
      </w:r>
      <w:r>
        <w:rPr/>
        <w:t xml:space="preserve"> a maggioranza (n. </w:t>
      </w:r>
      <w:r>
        <w:fldChar w:fldCharType="begin">
          <w:ffData>
            <w:name w:val="Controllo3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6" w:name="__Fieldmark__475_155971064"/>
      <w:bookmarkStart w:id="7" w:name="__Fieldmark__475_155971064"/>
      <w:bookmarkEnd w:id="7"/>
      <w:r>
        <w:rPr/>
      </w:r>
      <w:r>
        <w:rPr/>
        <w:fldChar w:fldCharType="end"/>
      </w:r>
      <w:r>
        <w:rPr/>
        <w:t xml:space="preserve"> Docenti su </w:t>
      </w:r>
      <w:r>
        <w:fldChar w:fldCharType="begin">
          <w:ffData>
            <w:name w:val="Controllo4"/>
            <w:enabled/>
            <w:calcOnExit w:val="0"/>
            <w:checkBox>
              <w:sizeAuto/>
            </w:checkBox>
          </w:ffData>
        </w:fldChar>
      </w:r>
      <w:r>
        <w:rPr/>
        <w:instrText> FORMCHECKBOX </w:instrText>
      </w:r>
      <w:r>
        <w:rPr/>
        <w:fldChar w:fldCharType="separate"/>
      </w:r>
      <w:bookmarkStart w:id="8" w:name="__Fieldmark__477_155971064"/>
      <w:bookmarkStart w:id="9" w:name="__Fieldmark__477_155971064"/>
      <w:bookmarkEnd w:id="9"/>
      <w:r>
        <w:rPr/>
      </w:r>
      <w:r>
        <w:rPr/>
        <w:fldChar w:fldCharType="end"/>
      </w:r>
      <w:r>
        <w:rPr/>
        <w:t xml:space="preserve">) </w:t>
      </w:r>
      <w:r>
        <w:rPr>
          <w:bCs/>
          <w:lang w:eastAsia="zh-CN"/>
        </w:rPr>
        <w:t xml:space="preserve">e consegnato a mano in segreteria didattica. </w:t>
      </w:r>
    </w:p>
    <w:p>
      <w:pPr>
        <w:pStyle w:val="Normal"/>
        <w:suppressAutoHyphens w:val="true"/>
        <w:spacing w:lineRule="auto" w:line="360"/>
        <w:jc w:val="both"/>
        <w:rPr>
          <w:lang w:eastAsia="zh-CN"/>
        </w:rPr>
      </w:pPr>
      <w:r>
        <w:rPr>
          <w:lang w:eastAsia="zh-CN"/>
        </w:rPr>
      </w:r>
    </w:p>
    <w:p>
      <w:pPr>
        <w:pStyle w:val="Normal"/>
        <w:suppressAutoHyphens w:val="true"/>
        <w:spacing w:lineRule="auto" w:line="360"/>
        <w:jc w:val="both"/>
        <w:rPr>
          <w:bCs/>
          <w:lang w:eastAsia="zh-CN"/>
        </w:rPr>
      </w:pPr>
      <w:r>
        <w:rPr>
          <w:bCs/>
          <w:lang w:eastAsia="zh-CN"/>
        </w:rPr>
        <w:t>La segreteria didattica  provvede ai seguenti  adempimenti materiali :</w:t>
      </w:r>
    </w:p>
    <w:p>
      <w:pPr>
        <w:pStyle w:val="Normal"/>
        <w:suppressAutoHyphens w:val="true"/>
        <w:spacing w:lineRule="auto" w:line="360"/>
        <w:jc w:val="both"/>
        <w:rPr/>
      </w:pPr>
      <w:r>
        <w:rPr>
          <w:bCs/>
          <w:lang w:eastAsia="zh-CN"/>
        </w:rPr>
        <w:t xml:space="preserve">stampa  il  tabellone dello scrutinio e lo allega al verbale </w:t>
      </w:r>
      <w:r>
        <w:rPr>
          <w:bCs/>
          <w:lang w:eastAsia="zh-CN"/>
        </w:rPr>
        <w:t>e stampa il foglio firma presenza dei docenti che verrà sottoscritto dal Ds, che attesterà la partecipazione in modalità da remoto.</w:t>
      </w:r>
    </w:p>
    <w:p>
      <w:pPr>
        <w:pStyle w:val="Normal"/>
        <w:suppressAutoHyphens w:val="true"/>
        <w:spacing w:lineRule="auto" w:line="360"/>
        <w:jc w:val="both"/>
        <w:rPr>
          <w:bCs/>
          <w:lang w:eastAsia="zh-CN"/>
        </w:rPr>
      </w:pPr>
      <w:r>
        <w:rPr>
          <w:bCs/>
          <w:lang w:eastAsia="zh-CN"/>
        </w:rPr>
      </w:r>
    </w:p>
    <w:p>
      <w:pPr>
        <w:pStyle w:val="Normal"/>
        <w:suppressAutoHyphens w:val="true"/>
        <w:spacing w:lineRule="auto" w:line="360"/>
        <w:jc w:val="both"/>
        <w:rPr/>
      </w:pPr>
      <w:r>
        <w:rPr>
          <w:bCs/>
          <w:lang w:eastAsia="zh-CN"/>
        </w:rPr>
        <w:t xml:space="preserve">Alle ore </w:t>
      </w:r>
      <w:r>
        <w:fldChar w:fldCharType="begin">
          <w:ffData>
            <w:name w:val="__Fieldmark__500_155971064"/>
            <w:enabled/>
            <w:ddList>
              <w:result w:val="0"/>
            </w:ddList>
          </w:ffData>
        </w:fldChar>
      </w:r>
      <w:r>
        <w:rPr/>
        <w:instrText> FORMDROPDOWN </w:instrText>
      </w:r>
      <w:r>
        <w:rPr/>
        <w:fldChar w:fldCharType="separate"/>
      </w:r>
      <w:bookmarkStart w:id="10" w:name="__Fieldmark__500_155971064"/>
      <w:bookmarkStart w:id="11" w:name="__Fieldmark__500_155971064"/>
      <w:bookmarkEnd w:id="11"/>
      <w:r>
        <w:rPr/>
      </w:r>
      <w:r>
        <w:rPr/>
        <w:fldChar w:fldCharType="end"/>
      </w:r>
      <w:r>
        <w:rPr>
          <w:bCs/>
          <w:lang w:eastAsia="zh-CN"/>
        </w:rPr>
        <w:t xml:space="preserve"> terminata la trattazione degli argomenti posti all’ordine del giorno, il Presidente dichiara sciolta la seduta.</w:t>
      </w:r>
    </w:p>
    <w:p>
      <w:pPr>
        <w:pStyle w:val="Normal"/>
        <w:spacing w:lineRule="auto" w:line="360"/>
        <w:jc w:val="both"/>
        <w:rPr>
          <w:lang w:eastAsia="zh-CN"/>
        </w:rPr>
      </w:pPr>
      <w:r>
        <w:rPr>
          <w:lang w:eastAsia="zh-CN"/>
        </w:rPr>
      </w:r>
    </w:p>
    <w:tbl>
      <w:tblPr>
        <w:tblW w:w="977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9"/>
        <w:gridCol w:w="4889"/>
      </w:tblGrid>
      <w:tr>
        <w:trPr/>
        <w:tc>
          <w:tcPr>
            <w:tcW w:w="4889" w:type="dxa"/>
            <w:tcBorders/>
          </w:tcPr>
          <w:p>
            <w:pPr>
              <w:pStyle w:val="Normal"/>
              <w:autoSpaceDE w:val="false"/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IL PRESIDENTE </w:t>
            </w:r>
          </w:p>
          <w:p>
            <w:pPr>
              <w:pStyle w:val="Normal"/>
              <w:autoSpaceDE w:val="false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Dott. Gaetano Gianfranco Flaviano</w:t>
            </w:r>
          </w:p>
          <w:p>
            <w:pPr>
              <w:pStyle w:val="Normal"/>
              <w:autoSpaceDE w:val="false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  <w:p>
            <w:pPr>
              <w:pStyle w:val="Normal"/>
              <w:spacing w:lineRule="auto" w:line="276" w:before="0" w:after="20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  <w:tc>
          <w:tcPr>
            <w:tcW w:w="4889" w:type="dxa"/>
            <w:tcBorders/>
          </w:tcPr>
          <w:p>
            <w:pPr>
              <w:pStyle w:val="Normal"/>
              <w:autoSpaceDE w:val="false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IL SEGRETARIO </w:t>
            </w:r>
          </w:p>
          <w:p>
            <w:pPr>
              <w:pStyle w:val="Normal"/>
              <w:autoSpaceDE w:val="false"/>
              <w:jc w:val="right"/>
              <w:rPr/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Ins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…… </w:t>
            </w:r>
          </w:p>
          <w:p>
            <w:pPr>
              <w:pStyle w:val="Normal"/>
              <w:spacing w:lineRule="auto" w:line="276" w:before="0" w:after="200"/>
              <w:jc w:val="right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</w:r>
    </w:p>
    <w:sectPr>
      <w:footerReference w:type="default" r:id="rId2"/>
      <w:type w:val="nextPage"/>
      <w:pgSz w:w="11906" w:h="16838"/>
      <w:pgMar w:left="1134" w:right="1134" w:header="0" w:top="1134" w:footer="737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Tahoma">
    <w:charset w:val="01"/>
    <w:family w:val="swiss"/>
    <w:pitch w:val="variable"/>
  </w:font>
  <w:font w:name="padmaa">
    <w:charset w:val="01"/>
    <w:family w:val="auto"/>
    <w:pitch w:val="default"/>
  </w:font>
  <w:font w:name="Times New Roman">
    <w:altName w:val="serif"/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ind w:left="0"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rPr/>
                          </w:pPr>
                          <w:r>
                            <w:rPr>
                              <w:rStyle w:val="Numerodipagina"/>
                            </w:rPr>
                            <w:fldChar w:fldCharType="begin"/>
                          </w:r>
                          <w:r>
                            <w:rPr>
                              <w:rStyle w:val="Numerodipagina"/>
                            </w:rPr>
                            <w:instrText> PAGE </w:instrText>
                          </w:r>
                          <w:r>
                            <w:rPr>
                              <w:rStyle w:val="Numerodipagina"/>
                            </w:rPr>
                            <w:fldChar w:fldCharType="separate"/>
                          </w:r>
                          <w:r>
                            <w:rPr>
                              <w:rStyle w:val="Numerodipagina"/>
                            </w:rPr>
                            <w:t>3</w:t>
                          </w:r>
                          <w:r>
                            <w:rPr>
                              <w:rStyle w:val="Numerodipagi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6.05pt;height:13.8pt;mso-wrap-distance-left:0pt;mso-wrap-distance-right:0pt;mso-wrap-distance-top:0pt;mso-wrap-distance-bottom:0pt;margin-top:0.05pt;mso-position-vertical-relative:text;margin-left:237.9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Pidipagina"/>
                      <w:rPr/>
                    </w:pPr>
                    <w:r>
                      <w:rPr>
                        <w:rStyle w:val="Numerodipagina"/>
                      </w:rPr>
                      <w:fldChar w:fldCharType="begin"/>
                    </w:r>
                    <w:r>
                      <w:rPr>
                        <w:rStyle w:val="Numerodipagina"/>
                      </w:rPr>
                      <w:instrText> PAGE </w:instrText>
                    </w:r>
                    <w:r>
                      <w:rPr>
                        <w:rStyle w:val="Numerodipagina"/>
                      </w:rPr>
                      <w:fldChar w:fldCharType="separate"/>
                    </w:r>
                    <w:r>
                      <w:rPr>
                        <w:rStyle w:val="Numerodipagina"/>
                      </w:rPr>
                      <w:t>3</w:t>
                    </w:r>
                    <w:r>
                      <w:rPr>
                        <w:rStyle w:val="Numerodipagina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</w:abstractNum>
  <w:abstractNum w:abstractNumId="4"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eastAsia="Arial Unicode MS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bidi="ar-SA" w:eastAsia="zh-CN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eastAsia="Arial Unicode MS"/>
      <w:b/>
    </w:rPr>
  </w:style>
  <w:style w:type="character" w:styleId="WW8Num1z0">
    <w:name w:val="WW8Num1z0"/>
    <w:qFormat/>
    <w:rPr/>
  </w:style>
  <w:style w:type="character" w:styleId="WW8Num2z0">
    <w:name w:val="WW8Num2z0"/>
    <w:qFormat/>
    <w:rPr>
      <w:rFonts w:ascii="Symbol" w:hAnsi="Symbol" w:cs="Symbol"/>
      <w:sz w:val="20"/>
      <w:szCs w:val="20"/>
      <w:lang w:eastAsia="zh-CN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/>
  </w:style>
  <w:style w:type="character" w:styleId="WW8Num6z2">
    <w:name w:val="WW8Num6z2"/>
    <w:qFormat/>
    <w:rPr>
      <w:rFonts w:ascii="Wingdings" w:hAnsi="Wingdings" w:cs="Wingdings"/>
    </w:rPr>
  </w:style>
  <w:style w:type="character" w:styleId="WW8Num6z4">
    <w:name w:val="WW8Num6z4"/>
    <w:qFormat/>
    <w:rPr>
      <w:rFonts w:ascii="Courier New" w:hAnsi="Courier New" w:cs="Courier New"/>
    </w:rPr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2">
    <w:name w:val="WW8Num9z2"/>
    <w:qFormat/>
    <w:rPr>
      <w:rFonts w:ascii="Wingdings" w:hAnsi="Wingdings" w:cs="Wingdings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>
      <w:rFonts w:ascii="Symbol" w:hAnsi="Symbol" w:eastAsia="Arial Unicode MS" w:cs="Symbol"/>
      <w:sz w:val="22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4z1">
    <w:name w:val="WW8Num14z1"/>
    <w:qFormat/>
    <w:rPr>
      <w:rFonts w:ascii="Symbol" w:hAnsi="Symbol" w:cs="Symbol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WW8Num16z0">
    <w:name w:val="WW8Num16z0"/>
    <w:qFormat/>
    <w:rPr/>
  </w:style>
  <w:style w:type="character" w:styleId="WW8Num16z1">
    <w:name w:val="WW8Num16z1"/>
    <w:qFormat/>
    <w:rPr/>
  </w:style>
  <w:style w:type="character" w:styleId="WW8Num16z2">
    <w:name w:val="WW8Num16z2"/>
    <w:qFormat/>
    <w:rPr/>
  </w:style>
  <w:style w:type="character" w:styleId="WW8Num16z3">
    <w:name w:val="WW8Num16z3"/>
    <w:qFormat/>
    <w:rPr/>
  </w:style>
  <w:style w:type="character" w:styleId="WW8Num16z4">
    <w:name w:val="WW8Num16z4"/>
    <w:qFormat/>
    <w:rPr/>
  </w:style>
  <w:style w:type="character" w:styleId="WW8Num16z5">
    <w:name w:val="WW8Num16z5"/>
    <w:qFormat/>
    <w:rPr/>
  </w:style>
  <w:style w:type="character" w:styleId="WW8Num16z6">
    <w:name w:val="WW8Num16z6"/>
    <w:qFormat/>
    <w:rPr/>
  </w:style>
  <w:style w:type="character" w:styleId="WW8Num16z7">
    <w:name w:val="WW8Num16z7"/>
    <w:qFormat/>
    <w:rPr/>
  </w:style>
  <w:style w:type="character" w:styleId="WW8Num16z8">
    <w:name w:val="WW8Num16z8"/>
    <w:qFormat/>
    <w:rPr/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>
      <w:rFonts w:eastAsia="Arial Unicode MS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3">
    <w:name w:val="WW8Num18z3"/>
    <w:qFormat/>
    <w:rPr>
      <w:rFonts w:ascii="Symbol" w:hAnsi="Symbol" w:cs="Symbol"/>
    </w:rPr>
  </w:style>
  <w:style w:type="character" w:styleId="WW8Num19z0">
    <w:name w:val="WW8Num19z0"/>
    <w:qFormat/>
    <w:rPr/>
  </w:style>
  <w:style w:type="character" w:styleId="WW8Num19z1">
    <w:name w:val="WW8Num19z1"/>
    <w:qFormat/>
    <w:rPr/>
  </w:style>
  <w:style w:type="character" w:styleId="WW8Num19z2">
    <w:name w:val="WW8Num19z2"/>
    <w:qFormat/>
    <w:rPr/>
  </w:style>
  <w:style w:type="character" w:styleId="WW8Num19z3">
    <w:name w:val="WW8Num19z3"/>
    <w:qFormat/>
    <w:rPr/>
  </w:style>
  <w:style w:type="character" w:styleId="WW8Num19z4">
    <w:name w:val="WW8Num19z4"/>
    <w:qFormat/>
    <w:rPr/>
  </w:style>
  <w:style w:type="character" w:styleId="WW8Num19z5">
    <w:name w:val="WW8Num19z5"/>
    <w:qFormat/>
    <w:rPr/>
  </w:style>
  <w:style w:type="character" w:styleId="WW8Num19z6">
    <w:name w:val="WW8Num19z6"/>
    <w:qFormat/>
    <w:rPr/>
  </w:style>
  <w:style w:type="character" w:styleId="WW8Num19z7">
    <w:name w:val="WW8Num19z7"/>
    <w:qFormat/>
    <w:rPr/>
  </w:style>
  <w:style w:type="character" w:styleId="WW8Num19z8">
    <w:name w:val="WW8Num19z8"/>
    <w:qFormat/>
    <w:rPr/>
  </w:style>
  <w:style w:type="character" w:styleId="Carpredefinitoparagrafo">
    <w:name w:val="Car. predefinito paragrafo"/>
    <w:qFormat/>
    <w:rPr/>
  </w:style>
  <w:style w:type="character" w:styleId="Numerodipagina">
    <w:name w:val="Numero di pagina"/>
    <w:basedOn w:val="Carpredefinitoparagrafo"/>
    <w:rPr/>
  </w:style>
  <w:style w:type="character" w:styleId="Rimandocommento">
    <w:name w:val="Rimando commento"/>
    <w:qFormat/>
    <w:rPr>
      <w:sz w:val="16"/>
      <w:szCs w:val="16"/>
    </w:rPr>
  </w:style>
  <w:style w:type="character" w:styleId="CollegamentoInternet">
    <w:name w:val="Collegamento Internet"/>
    <w:rPr>
      <w:color w:val="0000FF"/>
      <w:u w:val="single"/>
    </w:rPr>
  </w:style>
  <w:style w:type="character" w:styleId="Acopre">
    <w:name w:val="acopr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eltesto">
    <w:name w:val="Body Text"/>
    <w:basedOn w:val="Normal"/>
    <w:pPr>
      <w:jc w:val="both"/>
    </w:pPr>
    <w:rPr>
      <w:rFonts w:eastAsia="Arial Unicode MS"/>
      <w:bCs/>
    </w:rPr>
  </w:style>
  <w:style w:type="paragraph" w:styleId="Elenco">
    <w:name w:val="List"/>
    <w:basedOn w:val="Corpodeltesto"/>
    <w:pPr/>
    <w:rPr>
      <w:rFonts w:cs="Lohit Devanagari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ohit Devanagari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commento">
    <w:name w:val="Testo commento"/>
    <w:basedOn w:val="Normal"/>
    <w:qFormat/>
    <w:pPr/>
    <w:rPr>
      <w:sz w:val="20"/>
      <w:szCs w:val="20"/>
    </w:rPr>
  </w:style>
  <w:style w:type="paragraph" w:styleId="Soggettocommento">
    <w:name w:val="Soggetto commento"/>
    <w:basedOn w:val="Testocommento"/>
    <w:next w:val="Testocommento"/>
    <w:qFormat/>
    <w:pPr/>
    <w:rPr>
      <w:b/>
      <w:bCs/>
    </w:rPr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paragraph" w:styleId="Normale">
    <w:name w:val="Normale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</w:pPr>
    <w:rPr>
      <w:rFonts w:ascii="Times New Roman" w:hAnsi="Times New Roman" w:eastAsia="Times New Roman" w:cs="Times New Roman"/>
      <w:color w:val="auto"/>
      <w:sz w:val="24"/>
      <w:szCs w:val="24"/>
      <w:lang w:eastAsia="it-IT" w:val="it-IT" w:bidi="hi-IN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143</TotalTime>
  <Application>LibreOffice/6.4.6.2$Linux_X86_64 LibreOffice_project/40$Build-2</Application>
  <Pages>3</Pages>
  <Words>788</Words>
  <Characters>4529</Characters>
  <CharactersWithSpaces>5416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2019-12-13T09:29:00Z</dcterms:created>
  <dc:creator>PRESIDE FERMI</dc:creator>
  <dc:description/>
  <cp:keywords/>
  <dc:language>it-IT</dc:language>
  <cp:lastModifiedBy/>
  <cp:lastPrinted>2008-02-07T17:00:00Z</cp:lastPrinted>
  <dcterms:modified xsi:type="dcterms:W3CDTF">2022-02-01T23:28:49Z</dcterms:modified>
  <cp:revision>9</cp:revision>
  <dc:subject/>
  <dc:title>Verbale scrutinio</dc:title>
</cp:coreProperties>
</file>